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1C" w:rsidRPr="00813DB4" w:rsidRDefault="00F6791C" w:rsidP="00F679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/>
        </w:rPr>
      </w:pPr>
      <w:r w:rsidRPr="00813DB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"/>
        </w:rPr>
        <w:t>APPENDIX III</w:t>
      </w:r>
    </w:p>
    <w:p w:rsidR="00F6791C" w:rsidRPr="00813DB4" w:rsidRDefault="00F6791C" w:rsidP="00F67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/>
        </w:rPr>
      </w:pPr>
      <w:r w:rsidRPr="00813DB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"/>
        </w:rPr>
        <w:t>ACTIVITY PLAN</w:t>
      </w:r>
    </w:p>
    <w:p w:rsidR="00F6791C" w:rsidRPr="00813DB4" w:rsidRDefault="00F6791C" w:rsidP="00F67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/>
        </w:rPr>
      </w:pPr>
      <w:r w:rsidRPr="00813DB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"/>
        </w:rPr>
        <w:t>Maximum 8 pages and keep formatting in Times New Roman font, size 12, spacing 1.15.</w:t>
      </w:r>
    </w:p>
    <w:p w:rsidR="00F6791C" w:rsidRPr="00813DB4" w:rsidRDefault="00F6791C" w:rsidP="00F67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bookmarkStart w:id="0" w:name="_Hlk31902503"/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Title: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Summary: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Objective(s):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Justification of actions: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Methodology: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Description of the specific experimental or laboratory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infrastructure,</w:t>
            </w:r>
            <w:r w:rsidRPr="00813D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if applicable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Expected results: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Schedule: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2"/>
              <w:gridCol w:w="4406"/>
            </w:tblGrid>
            <w:tr w:rsidR="00F6791C" w:rsidRPr="00813DB4" w:rsidTr="003A5039">
              <w:tc>
                <w:tcPr>
                  <w:tcW w:w="4489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Describe</w:t>
                  </w:r>
                  <w:proofErr w:type="spellEnd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 xml:space="preserve"> </w:t>
                  </w: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goals</w:t>
                  </w:r>
                  <w:proofErr w:type="spellEnd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/</w:t>
                  </w: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activities</w:t>
                  </w:r>
                  <w:proofErr w:type="spellEnd"/>
                </w:p>
              </w:tc>
              <w:tc>
                <w:tcPr>
                  <w:tcW w:w="4490" w:type="dxa"/>
                  <w:shd w:val="clear" w:color="auto" w:fill="auto"/>
                </w:tcPr>
                <w:p w:rsidR="00F6791C" w:rsidRPr="00813DB4" w:rsidRDefault="00F6791C" w:rsidP="003A5039">
                  <w:pPr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 xml:space="preserve">Inform </w:t>
                  </w: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period</w:t>
                  </w:r>
                  <w:proofErr w:type="spellEnd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 xml:space="preserve"> </w:t>
                  </w: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or</w:t>
                  </w:r>
                  <w:proofErr w:type="spellEnd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 xml:space="preserve"> </w:t>
                  </w:r>
                  <w:proofErr w:type="spellStart"/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months</w:t>
                  </w:r>
                  <w:proofErr w:type="spellEnd"/>
                </w:p>
              </w:tc>
            </w:tr>
            <w:tr w:rsidR="00F6791C" w:rsidRPr="00813DB4" w:rsidTr="003A5039">
              <w:tc>
                <w:tcPr>
                  <w:tcW w:w="4489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F6791C" w:rsidRPr="00813DB4" w:rsidTr="003A5039">
              <w:tc>
                <w:tcPr>
                  <w:tcW w:w="4489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F6791C" w:rsidRPr="00813DB4" w:rsidTr="003A5039">
              <w:tc>
                <w:tcPr>
                  <w:tcW w:w="4489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F6791C" w:rsidRPr="00813DB4" w:rsidTr="003A5039">
              <w:tc>
                <w:tcPr>
                  <w:tcW w:w="4489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</w:tbl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Predicted materials: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71"/>
              <w:gridCol w:w="1430"/>
              <w:gridCol w:w="2256"/>
              <w:gridCol w:w="1929"/>
              <w:gridCol w:w="993"/>
            </w:tblGrid>
            <w:tr w:rsidR="00F6791C" w:rsidRPr="00813DB4" w:rsidTr="003A5039">
              <w:trPr>
                <w:jc w:val="center"/>
              </w:trPr>
              <w:tc>
                <w:tcPr>
                  <w:tcW w:w="2071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"/>
                    </w:rPr>
                    <w:t>Item description</w:t>
                  </w:r>
                </w:p>
              </w:tc>
              <w:tc>
                <w:tcPr>
                  <w:tcW w:w="1430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"/>
                    </w:rPr>
                    <w:t>Amount</w:t>
                  </w:r>
                </w:p>
              </w:tc>
              <w:tc>
                <w:tcPr>
                  <w:tcW w:w="2256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"/>
                    </w:rPr>
                    <w:t>Catalog number/ Reference</w:t>
                  </w:r>
                </w:p>
              </w:tc>
              <w:tc>
                <w:tcPr>
                  <w:tcW w:w="1929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"/>
                    </w:rPr>
                    <w:t>Company</w:t>
                  </w:r>
                </w:p>
              </w:tc>
              <w:tc>
                <w:tcPr>
                  <w:tcW w:w="993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  <w:r w:rsidRPr="00813D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"/>
                    </w:rPr>
                    <w:t>Value</w:t>
                  </w:r>
                </w:p>
              </w:tc>
            </w:tr>
            <w:tr w:rsidR="00F6791C" w:rsidRPr="00813DB4" w:rsidTr="003A5039">
              <w:trPr>
                <w:jc w:val="center"/>
              </w:trPr>
              <w:tc>
                <w:tcPr>
                  <w:tcW w:w="2071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1929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</w:tr>
            <w:tr w:rsidR="00F6791C" w:rsidRPr="00813DB4" w:rsidTr="003A5039">
              <w:trPr>
                <w:jc w:val="center"/>
              </w:trPr>
              <w:tc>
                <w:tcPr>
                  <w:tcW w:w="2071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1929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F6791C" w:rsidRPr="00813DB4" w:rsidRDefault="00F6791C" w:rsidP="003A5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en-US"/>
                    </w:rPr>
                  </w:pPr>
                </w:p>
              </w:tc>
            </w:tr>
          </w:tbl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Justif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y</w:t>
            </w: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 xml:space="preserve"> the need for the items described above: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F6791C" w:rsidRPr="00813DB4" w:rsidTr="003A5039">
        <w:tc>
          <w:tcPr>
            <w:tcW w:w="9054" w:type="dxa"/>
            <w:shd w:val="clear" w:color="auto" w:fill="auto"/>
          </w:tcPr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"/>
              </w:rPr>
              <w:t>References:</w:t>
            </w:r>
          </w:p>
          <w:p w:rsidR="00F6791C" w:rsidRPr="00813DB4" w:rsidRDefault="00F6791C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C52B3F" w:rsidRPr="009735FA" w:rsidRDefault="00C52B3F" w:rsidP="009735FA">
      <w:pPr>
        <w:rPr>
          <w:lang w:val="en-US"/>
        </w:rPr>
      </w:pPr>
      <w:bookmarkStart w:id="1" w:name="_GoBack"/>
      <w:bookmarkEnd w:id="0"/>
      <w:bookmarkEnd w:id="1"/>
    </w:p>
    <w:sectPr w:rsidR="00C52B3F" w:rsidRPr="009735FA" w:rsidSect="009735FA">
      <w:headerReference w:type="default" r:id="rId6"/>
      <w:footerReference w:type="default" r:id="rId7"/>
      <w:pgSz w:w="11906" w:h="16838"/>
      <w:pgMar w:top="255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FA" w:rsidRDefault="009735FA" w:rsidP="009735FA">
      <w:pPr>
        <w:spacing w:after="0" w:line="240" w:lineRule="auto"/>
      </w:pPr>
      <w:r>
        <w:separator/>
      </w:r>
    </w:p>
  </w:endnote>
  <w:endnote w:type="continuationSeparator" w:id="0">
    <w:p w:rsidR="009735FA" w:rsidRDefault="009735FA" w:rsidP="009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:rsidR="009735FA" w:rsidRPr="00AF1224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</w:rPr>
        <w:t>print.capes@fiocruz.br</w:t>
      </w:r>
    </w:hyperlink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FA" w:rsidRDefault="009735FA" w:rsidP="009735FA">
      <w:pPr>
        <w:spacing w:after="0" w:line="240" w:lineRule="auto"/>
      </w:pPr>
      <w:r>
        <w:separator/>
      </w:r>
    </w:p>
  </w:footnote>
  <w:footnote w:type="continuationSeparator" w:id="0">
    <w:p w:rsidR="009735FA" w:rsidRDefault="009735FA" w:rsidP="0097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FA" w:rsidRDefault="009735FA">
    <w:pPr>
      <w:pStyle w:val="Cabealho"/>
    </w:pPr>
    <w:r>
      <w:rPr>
        <w:noProof/>
      </w:rPr>
      <w:drawing>
        <wp:inline distT="0" distB="0" distL="0" distR="0" wp14:anchorId="5CF60079" wp14:editId="647D0B75">
          <wp:extent cx="17811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F272E9">
      <w:rPr>
        <w:noProof/>
      </w:rPr>
      <w:drawing>
        <wp:inline distT="0" distB="0" distL="0" distR="0" wp14:anchorId="0FE4C1F4" wp14:editId="55F158A6">
          <wp:extent cx="1097280" cy="8229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FA"/>
    <w:rsid w:val="009735FA"/>
    <w:rsid w:val="00C52B3F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2A47"/>
  <w15:chartTrackingRefBased/>
  <w15:docId w15:val="{A2F6A467-624C-4890-AB9A-E50687B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5FA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5FA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Hyperlink">
    <w:name w:val="Hyperlink"/>
    <w:rsid w:val="009735FA"/>
    <w:rPr>
      <w:u w:val="single"/>
    </w:rPr>
  </w:style>
  <w:style w:type="table" w:styleId="Tabelacomgrade">
    <w:name w:val="Table Grid"/>
    <w:basedOn w:val="Tabelanormal"/>
    <w:uiPriority w:val="39"/>
    <w:rsid w:val="00F67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2020-02-20T11:47:00Z</dcterms:created>
  <dcterms:modified xsi:type="dcterms:W3CDTF">2020-02-20T11:47:00Z</dcterms:modified>
</cp:coreProperties>
</file>